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5A40B6">
        <w:rPr>
          <w:rFonts w:ascii="Arial" w:hAnsi="Arial" w:cs="Arial"/>
          <w:sz w:val="16"/>
          <w:szCs w:val="16"/>
        </w:rPr>
        <w:t>123</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5A40B6">
        <w:rPr>
          <w:rFonts w:ascii="Arial" w:hAnsi="Arial" w:cs="Arial"/>
          <w:sz w:val="16"/>
          <w:szCs w:val="16"/>
        </w:rPr>
        <w:t>199/2013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BA1B9D" w:rsidRPr="00BD337F">
        <w:rPr>
          <w:rFonts w:ascii="Arial" w:hAnsi="Arial" w:cs="Arial"/>
          <w:sz w:val="16"/>
          <w:szCs w:val="16"/>
        </w:rPr>
        <w:t>1420</w:t>
      </w:r>
      <w:r w:rsidR="00BF38A5" w:rsidRPr="00BD337F">
        <w:rPr>
          <w:rFonts w:ascii="Arial" w:hAnsi="Arial" w:cs="Arial"/>
          <w:sz w:val="16"/>
          <w:szCs w:val="16"/>
        </w:rPr>
        <w:t>.</w:t>
      </w:r>
      <w:r w:rsidR="005A40B6">
        <w:rPr>
          <w:rFonts w:ascii="Arial" w:hAnsi="Arial" w:cs="Arial"/>
          <w:sz w:val="16"/>
          <w:szCs w:val="16"/>
        </w:rPr>
        <w:t>00793-01/2013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5A40B6" w:rsidRDefault="009D2314" w:rsidP="005A40B6">
      <w:pPr>
        <w:jc w:val="both"/>
        <w:rPr>
          <w:rFonts w:ascii="Arial" w:hAnsi="Arial" w:cs="Arial"/>
          <w:kern w:val="36"/>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PREÇO </w:t>
      </w:r>
      <w:r w:rsidR="005A40B6" w:rsidRPr="005A40B6">
        <w:rPr>
          <w:rFonts w:ascii="Arial" w:hAnsi="Arial" w:cs="Arial"/>
          <w:sz w:val="16"/>
          <w:szCs w:val="16"/>
        </w:rPr>
        <w:t xml:space="preserve">para futura e eventual aquisição objetivando de materiais (Tinta totalmente refletiva acrílica amarela; Tinta totalmente refletiva acrílica branca; </w:t>
      </w:r>
      <w:proofErr w:type="spellStart"/>
      <w:r w:rsidR="005A40B6" w:rsidRPr="005A40B6">
        <w:rPr>
          <w:rFonts w:ascii="Arial" w:hAnsi="Arial" w:cs="Arial"/>
          <w:sz w:val="16"/>
          <w:szCs w:val="16"/>
        </w:rPr>
        <w:t>Microesferas</w:t>
      </w:r>
      <w:proofErr w:type="spellEnd"/>
      <w:r w:rsidR="005A40B6" w:rsidRPr="005A40B6">
        <w:rPr>
          <w:rFonts w:ascii="Arial" w:hAnsi="Arial" w:cs="Arial"/>
          <w:sz w:val="16"/>
          <w:szCs w:val="16"/>
        </w:rPr>
        <w:t xml:space="preserve"> </w:t>
      </w:r>
      <w:proofErr w:type="spellStart"/>
      <w:r w:rsidR="005A40B6" w:rsidRPr="005A40B6">
        <w:rPr>
          <w:rFonts w:ascii="Arial" w:hAnsi="Arial" w:cs="Arial"/>
          <w:sz w:val="16"/>
          <w:szCs w:val="16"/>
        </w:rPr>
        <w:t>Premix</w:t>
      </w:r>
      <w:proofErr w:type="spellEnd"/>
      <w:r w:rsidR="005A40B6" w:rsidRPr="005A40B6">
        <w:rPr>
          <w:rFonts w:ascii="Arial" w:hAnsi="Arial" w:cs="Arial"/>
          <w:sz w:val="16"/>
          <w:szCs w:val="16"/>
        </w:rPr>
        <w:t xml:space="preserve">; </w:t>
      </w:r>
      <w:proofErr w:type="spellStart"/>
      <w:r w:rsidR="005A40B6" w:rsidRPr="005A40B6">
        <w:rPr>
          <w:rFonts w:ascii="Arial" w:hAnsi="Arial" w:cs="Arial"/>
          <w:sz w:val="16"/>
          <w:szCs w:val="16"/>
        </w:rPr>
        <w:t>Microesferas</w:t>
      </w:r>
      <w:proofErr w:type="spellEnd"/>
      <w:r w:rsidR="005A40B6" w:rsidRPr="005A40B6">
        <w:rPr>
          <w:rFonts w:ascii="Arial" w:hAnsi="Arial" w:cs="Arial"/>
          <w:sz w:val="16"/>
          <w:szCs w:val="16"/>
        </w:rPr>
        <w:t xml:space="preserve"> </w:t>
      </w:r>
      <w:proofErr w:type="spellStart"/>
      <w:r w:rsidR="005A40B6" w:rsidRPr="005A40B6">
        <w:rPr>
          <w:rFonts w:ascii="Arial" w:hAnsi="Arial" w:cs="Arial"/>
          <w:sz w:val="16"/>
          <w:szCs w:val="16"/>
        </w:rPr>
        <w:t>Drop-on</w:t>
      </w:r>
      <w:proofErr w:type="spellEnd"/>
      <w:r w:rsidR="005A40B6" w:rsidRPr="005A40B6">
        <w:rPr>
          <w:rFonts w:ascii="Arial" w:hAnsi="Arial" w:cs="Arial"/>
          <w:sz w:val="16"/>
          <w:szCs w:val="16"/>
        </w:rPr>
        <w:t>) para execução de serviços de sinalização horizontal de rodovias estaduais pavimentadas, para atender as necessidades do Departamento de Estradas de Rodagem e Transportes</w:t>
      </w:r>
      <w:r w:rsidR="0047396C" w:rsidRPr="00BD337F">
        <w:rPr>
          <w:rFonts w:ascii="Arial" w:hAnsi="Arial" w:cs="Arial"/>
          <w:sz w:val="16"/>
          <w:szCs w:val="16"/>
        </w:rPr>
        <w:t xml:space="preserve"> - </w:t>
      </w:r>
      <w:r w:rsidR="00B85BA0" w:rsidRPr="00BD337F">
        <w:rPr>
          <w:rFonts w:ascii="Arial" w:hAnsi="Arial" w:cs="Arial"/>
          <w:sz w:val="16"/>
          <w:szCs w:val="16"/>
        </w:rPr>
        <w:t>DER/RO</w:t>
      </w:r>
      <w:r w:rsidR="0093682E" w:rsidRPr="00BD337F">
        <w:rPr>
          <w:rFonts w:ascii="Arial" w:hAnsi="Arial" w:cs="Arial"/>
          <w:sz w:val="16"/>
          <w:szCs w:val="16"/>
        </w:rPr>
        <w:t>,</w:t>
      </w:r>
      <w:r w:rsidR="003A5E21" w:rsidRPr="00BD337F">
        <w:rPr>
          <w:rFonts w:ascii="Arial" w:hAnsi="Arial" w:cs="Arial"/>
          <w:b/>
          <w:sz w:val="16"/>
          <w:szCs w:val="16"/>
        </w:rPr>
        <w:t xml:space="preserve"> </w:t>
      </w:r>
      <w:r w:rsidR="003A5E21" w:rsidRPr="00BD337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C2783" w:rsidRPr="00BD337F" w:rsidRDefault="009C2783" w:rsidP="009C2783">
      <w:pPr>
        <w:jc w:val="both"/>
        <w:outlineLvl w:val="0"/>
        <w:rPr>
          <w:rFonts w:ascii="Arial" w:hAnsi="Arial" w:cs="Arial"/>
          <w:sz w:val="16"/>
          <w:szCs w:val="16"/>
        </w:rPr>
      </w:pPr>
      <w:r w:rsidRPr="00BD337F">
        <w:rPr>
          <w:rFonts w:ascii="Arial" w:hAnsi="Arial" w:cs="Arial"/>
          <w:sz w:val="16"/>
          <w:szCs w:val="16"/>
        </w:rPr>
        <w:t xml:space="preserve"> </w:t>
      </w:r>
    </w:p>
    <w:p w:rsidR="009D2314" w:rsidRPr="00BD337F" w:rsidRDefault="00C81030" w:rsidP="00B41046">
      <w:pPr>
        <w:tabs>
          <w:tab w:val="left" w:pos="426"/>
        </w:tabs>
        <w:ind w:left="360"/>
        <w:jc w:val="both"/>
        <w:rPr>
          <w:rFonts w:ascii="Arial" w:hAnsi="Arial" w:cs="Arial"/>
          <w:b/>
          <w:bCs/>
          <w:sz w:val="16"/>
          <w:szCs w:val="16"/>
        </w:rPr>
      </w:pPr>
      <w:r w:rsidRPr="00BD337F">
        <w:rPr>
          <w:rFonts w:ascii="Arial" w:hAnsi="Arial" w:cs="Arial"/>
          <w:sz w:val="16"/>
          <w:szCs w:val="16"/>
        </w:rPr>
        <w:t xml:space="preserve"> </w:t>
      </w:r>
    </w:p>
    <w:p w:rsidR="009D2314" w:rsidRPr="00BD337F" w:rsidRDefault="009D2314" w:rsidP="009D2314">
      <w:pPr>
        <w:ind w:right="-121"/>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0C3092" w:rsidRPr="005A40B6" w:rsidRDefault="00BD2928" w:rsidP="005A40B6">
      <w:pPr>
        <w:jc w:val="both"/>
        <w:rPr>
          <w:rFonts w:ascii="Arial" w:hAnsi="Arial" w:cs="Arial"/>
          <w:kern w:val="36"/>
          <w:sz w:val="16"/>
          <w:szCs w:val="16"/>
        </w:rPr>
      </w:pPr>
      <w:r w:rsidRPr="005A40B6">
        <w:rPr>
          <w:rFonts w:ascii="Arial" w:hAnsi="Arial" w:cs="Arial"/>
          <w:b/>
          <w:bCs/>
          <w:color w:val="000000"/>
          <w:sz w:val="16"/>
          <w:szCs w:val="16"/>
        </w:rPr>
        <w:t xml:space="preserve">REGISTRO </w:t>
      </w:r>
      <w:r w:rsidR="00942FEB" w:rsidRPr="005A40B6">
        <w:rPr>
          <w:rFonts w:ascii="Arial" w:hAnsi="Arial" w:cs="Arial"/>
          <w:b/>
          <w:bCs/>
          <w:color w:val="000000"/>
          <w:sz w:val="16"/>
          <w:szCs w:val="16"/>
        </w:rPr>
        <w:t xml:space="preserve">DE </w:t>
      </w:r>
      <w:r w:rsidRPr="005A40B6">
        <w:rPr>
          <w:rFonts w:ascii="Arial" w:hAnsi="Arial" w:cs="Arial"/>
          <w:b/>
          <w:bCs/>
          <w:color w:val="000000"/>
          <w:sz w:val="16"/>
          <w:szCs w:val="16"/>
        </w:rPr>
        <w:t xml:space="preserve">PREÇO </w:t>
      </w:r>
      <w:r w:rsidR="00F410C1" w:rsidRPr="005A40B6">
        <w:rPr>
          <w:rFonts w:ascii="Arial" w:hAnsi="Arial" w:cs="Arial"/>
          <w:sz w:val="16"/>
          <w:szCs w:val="16"/>
        </w:rPr>
        <w:t>para futura e eventual aquisição</w:t>
      </w:r>
      <w:r w:rsidR="005A40B6" w:rsidRPr="005A40B6">
        <w:rPr>
          <w:rFonts w:ascii="Arial" w:hAnsi="Arial" w:cs="Arial"/>
          <w:sz w:val="16"/>
          <w:szCs w:val="16"/>
        </w:rPr>
        <w:t xml:space="preserve"> objetivando de materiais (Tinta totalmente refletiva acrílica amarela; Tinta totalmente refletiva acrílica branca; </w:t>
      </w:r>
      <w:proofErr w:type="spellStart"/>
      <w:r w:rsidR="005A40B6" w:rsidRPr="005A40B6">
        <w:rPr>
          <w:rFonts w:ascii="Arial" w:hAnsi="Arial" w:cs="Arial"/>
          <w:sz w:val="16"/>
          <w:szCs w:val="16"/>
        </w:rPr>
        <w:t>Microesferas</w:t>
      </w:r>
      <w:proofErr w:type="spellEnd"/>
      <w:r w:rsidR="005A40B6" w:rsidRPr="005A40B6">
        <w:rPr>
          <w:rFonts w:ascii="Arial" w:hAnsi="Arial" w:cs="Arial"/>
          <w:sz w:val="16"/>
          <w:szCs w:val="16"/>
        </w:rPr>
        <w:t xml:space="preserve"> </w:t>
      </w:r>
      <w:proofErr w:type="spellStart"/>
      <w:r w:rsidR="005A40B6" w:rsidRPr="005A40B6">
        <w:rPr>
          <w:rFonts w:ascii="Arial" w:hAnsi="Arial" w:cs="Arial"/>
          <w:sz w:val="16"/>
          <w:szCs w:val="16"/>
        </w:rPr>
        <w:t>Premix</w:t>
      </w:r>
      <w:proofErr w:type="spellEnd"/>
      <w:r w:rsidR="005A40B6" w:rsidRPr="005A40B6">
        <w:rPr>
          <w:rFonts w:ascii="Arial" w:hAnsi="Arial" w:cs="Arial"/>
          <w:sz w:val="16"/>
          <w:szCs w:val="16"/>
        </w:rPr>
        <w:t xml:space="preserve">; </w:t>
      </w:r>
      <w:proofErr w:type="spellStart"/>
      <w:r w:rsidR="005A40B6" w:rsidRPr="005A40B6">
        <w:rPr>
          <w:rFonts w:ascii="Arial" w:hAnsi="Arial" w:cs="Arial"/>
          <w:sz w:val="16"/>
          <w:szCs w:val="16"/>
        </w:rPr>
        <w:t>Microesferas</w:t>
      </w:r>
      <w:proofErr w:type="spellEnd"/>
      <w:r w:rsidR="005A40B6" w:rsidRPr="005A40B6">
        <w:rPr>
          <w:rFonts w:ascii="Arial" w:hAnsi="Arial" w:cs="Arial"/>
          <w:sz w:val="16"/>
          <w:szCs w:val="16"/>
        </w:rPr>
        <w:t xml:space="preserve"> </w:t>
      </w:r>
      <w:proofErr w:type="spellStart"/>
      <w:r w:rsidR="005A40B6" w:rsidRPr="005A40B6">
        <w:rPr>
          <w:rFonts w:ascii="Arial" w:hAnsi="Arial" w:cs="Arial"/>
          <w:sz w:val="16"/>
          <w:szCs w:val="16"/>
        </w:rPr>
        <w:t>Drop-on</w:t>
      </w:r>
      <w:proofErr w:type="spellEnd"/>
      <w:r w:rsidR="005A40B6" w:rsidRPr="005A40B6">
        <w:rPr>
          <w:rFonts w:ascii="Arial" w:hAnsi="Arial" w:cs="Arial"/>
          <w:sz w:val="16"/>
          <w:szCs w:val="16"/>
        </w:rPr>
        <w:t>) para execução de serviços de sinalização horizontal de rodovias estaduais pavimentadas,</w:t>
      </w:r>
      <w:r w:rsidR="00F410C1" w:rsidRPr="005A40B6">
        <w:rPr>
          <w:rFonts w:ascii="Arial" w:hAnsi="Arial" w:cs="Arial"/>
          <w:sz w:val="16"/>
          <w:szCs w:val="16"/>
        </w:rPr>
        <w:t xml:space="preserve"> para atender as necessidades do Departamento de Estradas de Rodagem e Transportes.</w:t>
      </w:r>
    </w:p>
    <w:p w:rsidR="00F410C1" w:rsidRPr="005A40B6" w:rsidRDefault="00F410C1" w:rsidP="000C3092">
      <w:pPr>
        <w:pStyle w:val="PargrafodaLista"/>
        <w:ind w:left="0"/>
        <w:jc w:val="both"/>
        <w:rPr>
          <w:rFonts w:ascii="Arial" w:hAnsi="Arial" w:cs="Arial"/>
          <w:sz w:val="16"/>
          <w:szCs w:val="16"/>
        </w:rPr>
      </w:pPr>
    </w:p>
    <w:p w:rsidR="009D2314" w:rsidRPr="005A40B6" w:rsidRDefault="009D2314" w:rsidP="009D2314">
      <w:pPr>
        <w:jc w:val="both"/>
        <w:rPr>
          <w:rFonts w:ascii="Arial" w:hAnsi="Arial" w:cs="Arial"/>
          <w:bCs/>
          <w:sz w:val="16"/>
          <w:szCs w:val="16"/>
        </w:rPr>
      </w:pPr>
      <w:r w:rsidRPr="005A40B6">
        <w:rPr>
          <w:rFonts w:ascii="Arial" w:hAnsi="Arial" w:cs="Arial"/>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D337F" w:rsidRDefault="002820CC" w:rsidP="009D2314">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jc w:val="both"/>
        <w:rPr>
          <w:rFonts w:ascii="Arial" w:hAnsi="Arial" w:cs="Arial"/>
          <w:sz w:val="16"/>
          <w:szCs w:val="16"/>
        </w:rPr>
      </w:pPr>
    </w:p>
    <w:p w:rsidR="009D2314" w:rsidRPr="00BD337F" w:rsidRDefault="009D2314" w:rsidP="009D2314">
      <w:pPr>
        <w:pStyle w:val="Corpodetexto2"/>
        <w:ind w:right="-1" w:firstLine="0"/>
        <w:rPr>
          <w:sz w:val="16"/>
          <w:szCs w:val="16"/>
        </w:rPr>
      </w:pPr>
    </w:p>
    <w:p w:rsidR="009D2314" w:rsidRPr="00BD337F" w:rsidRDefault="009D2314" w:rsidP="009D2314">
      <w:pPr>
        <w:spacing w:line="360" w:lineRule="auto"/>
        <w:jc w:val="both"/>
        <w:rPr>
          <w:rFonts w:ascii="Arial" w:hAnsi="Arial" w:cs="Arial"/>
          <w:b/>
          <w:bCs/>
          <w:sz w:val="16"/>
          <w:szCs w:val="16"/>
        </w:rPr>
      </w:pPr>
      <w:r w:rsidRPr="00BD337F">
        <w:rPr>
          <w:rFonts w:ascii="Arial" w:hAnsi="Arial" w:cs="Arial"/>
          <w:b/>
          <w:bCs/>
          <w:color w:val="000000"/>
          <w:sz w:val="16"/>
          <w:szCs w:val="16"/>
        </w:rPr>
        <w:t xml:space="preserve">6 - </w:t>
      </w:r>
      <w:r w:rsidRPr="00BD337F">
        <w:rPr>
          <w:rFonts w:ascii="Arial" w:hAnsi="Arial" w:cs="Arial"/>
          <w:b/>
          <w:bCs/>
          <w:sz w:val="16"/>
          <w:szCs w:val="16"/>
        </w:rPr>
        <w:t xml:space="preserve">DO </w:t>
      </w:r>
      <w:r w:rsidR="005913AD" w:rsidRPr="00BD337F">
        <w:rPr>
          <w:rFonts w:ascii="Arial" w:hAnsi="Arial" w:cs="Arial"/>
          <w:b/>
          <w:bCs/>
          <w:sz w:val="16"/>
          <w:szCs w:val="16"/>
        </w:rPr>
        <w:t>LOCAL E PRAZO DE EXECUÇÃO</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5A40B6" w:rsidRPr="005A40B6" w:rsidRDefault="000F2D3F" w:rsidP="005A40B6">
      <w:pPr>
        <w:tabs>
          <w:tab w:val="left" w:pos="426"/>
        </w:tabs>
        <w:spacing w:before="240"/>
        <w:jc w:val="both"/>
        <w:rPr>
          <w:rFonts w:ascii="Arial" w:hAnsi="Arial" w:cs="Arial"/>
          <w:kern w:val="36"/>
          <w:sz w:val="16"/>
          <w:szCs w:val="16"/>
        </w:rPr>
      </w:pPr>
      <w:r w:rsidRPr="005A40B6">
        <w:rPr>
          <w:rFonts w:ascii="Arial" w:hAnsi="Arial" w:cs="Arial"/>
          <w:b/>
          <w:sz w:val="16"/>
          <w:szCs w:val="16"/>
        </w:rPr>
        <w:t xml:space="preserve">         </w:t>
      </w:r>
      <w:r w:rsidR="005A40B6" w:rsidRPr="005A40B6">
        <w:rPr>
          <w:rFonts w:ascii="Arial" w:hAnsi="Arial" w:cs="Arial"/>
          <w:b/>
          <w:kern w:val="36"/>
          <w:sz w:val="16"/>
          <w:szCs w:val="16"/>
        </w:rPr>
        <w:t xml:space="preserve"> DO LOCAL DE ENTREGA: </w:t>
      </w:r>
      <w:r w:rsidR="005A40B6" w:rsidRPr="005A40B6">
        <w:rPr>
          <w:rFonts w:ascii="Arial" w:hAnsi="Arial" w:cs="Arial"/>
          <w:sz w:val="16"/>
          <w:szCs w:val="16"/>
        </w:rPr>
        <w:t xml:space="preserve">Os materiais deverão ser entregues na Residência Regional do DER/RO em </w:t>
      </w:r>
      <w:proofErr w:type="spellStart"/>
      <w:r w:rsidR="005A40B6" w:rsidRPr="005A40B6">
        <w:rPr>
          <w:rFonts w:ascii="Arial" w:hAnsi="Arial" w:cs="Arial"/>
          <w:sz w:val="16"/>
          <w:szCs w:val="16"/>
        </w:rPr>
        <w:t>Ji-Paraná</w:t>
      </w:r>
      <w:proofErr w:type="spellEnd"/>
      <w:r w:rsidR="005A40B6" w:rsidRPr="005A40B6">
        <w:rPr>
          <w:rFonts w:ascii="Arial" w:hAnsi="Arial" w:cs="Arial"/>
          <w:sz w:val="16"/>
          <w:szCs w:val="16"/>
        </w:rPr>
        <w:t>, no endereço: BR-</w:t>
      </w:r>
      <w:smartTag w:uri="urn:schemas-microsoft-com:office:smarttags" w:element="metricconverter">
        <w:smartTagPr>
          <w:attr w:name="ProductID" w:val="364, KM"/>
        </w:smartTagPr>
        <w:r w:rsidR="005A40B6" w:rsidRPr="005A40B6">
          <w:rPr>
            <w:rFonts w:ascii="Arial" w:hAnsi="Arial" w:cs="Arial"/>
            <w:sz w:val="16"/>
            <w:szCs w:val="16"/>
          </w:rPr>
          <w:t>364, KM</w:t>
        </w:r>
      </w:smartTag>
      <w:r w:rsidR="005A40B6" w:rsidRPr="005A40B6">
        <w:rPr>
          <w:rFonts w:ascii="Arial" w:hAnsi="Arial" w:cs="Arial"/>
          <w:sz w:val="16"/>
          <w:szCs w:val="16"/>
        </w:rPr>
        <w:t xml:space="preserve"> 08, saída para Porto Velho, Setor Industrial, em horário comercial.</w:t>
      </w:r>
    </w:p>
    <w:p w:rsidR="005A40B6" w:rsidRPr="005A40B6" w:rsidRDefault="005A40B6" w:rsidP="005A40B6">
      <w:pPr>
        <w:tabs>
          <w:tab w:val="left" w:pos="426"/>
        </w:tabs>
        <w:spacing w:before="240"/>
        <w:jc w:val="both"/>
        <w:rPr>
          <w:rFonts w:ascii="Arial" w:hAnsi="Arial" w:cs="Arial"/>
          <w:sz w:val="16"/>
          <w:szCs w:val="16"/>
        </w:rPr>
      </w:pPr>
      <w:r w:rsidRPr="005A40B6">
        <w:rPr>
          <w:rFonts w:ascii="Arial" w:hAnsi="Arial" w:cs="Arial"/>
          <w:b/>
          <w:kern w:val="36"/>
          <w:sz w:val="16"/>
          <w:szCs w:val="16"/>
        </w:rPr>
        <w:t xml:space="preserve">      </w:t>
      </w:r>
      <w:r w:rsidRPr="005A40B6">
        <w:rPr>
          <w:rFonts w:ascii="Arial" w:hAnsi="Arial" w:cs="Arial"/>
          <w:b/>
          <w:sz w:val="16"/>
          <w:szCs w:val="16"/>
        </w:rPr>
        <w:t xml:space="preserve">DO PRAZO E FORMA DE ENTREGA: </w:t>
      </w:r>
      <w:r w:rsidRPr="005A40B6">
        <w:rPr>
          <w:rFonts w:ascii="Arial" w:hAnsi="Arial" w:cs="Arial"/>
          <w:sz w:val="16"/>
          <w:szCs w:val="16"/>
        </w:rPr>
        <w:t>A</w:t>
      </w:r>
      <w:r w:rsidRPr="005A40B6">
        <w:rPr>
          <w:rFonts w:ascii="Arial" w:hAnsi="Arial" w:cs="Arial"/>
          <w:bCs/>
          <w:sz w:val="16"/>
          <w:szCs w:val="16"/>
        </w:rPr>
        <w:t xml:space="preserve"> Contratada terá um prazo de 05 (cinco) dias úteis contados a partir da solicitação do DER/RO, para a entrega do produto, este prazo poderá ser ampliado em casos excepcionais, mediante justificativa, com concordância da Administração;</w:t>
      </w:r>
    </w:p>
    <w:p w:rsidR="005A40B6" w:rsidRPr="005A40B6" w:rsidRDefault="005A40B6" w:rsidP="005A40B6">
      <w:pPr>
        <w:tabs>
          <w:tab w:val="num" w:pos="0"/>
        </w:tabs>
        <w:ind w:right="-1"/>
        <w:jc w:val="both"/>
        <w:rPr>
          <w:rFonts w:ascii="Arial" w:hAnsi="Arial" w:cs="Arial"/>
          <w:bCs/>
          <w:sz w:val="16"/>
          <w:szCs w:val="16"/>
        </w:rPr>
      </w:pPr>
    </w:p>
    <w:p w:rsidR="005A40B6" w:rsidRDefault="005A40B6" w:rsidP="005A40B6">
      <w:pPr>
        <w:tabs>
          <w:tab w:val="num" w:pos="567"/>
        </w:tabs>
        <w:ind w:right="-1"/>
        <w:jc w:val="both"/>
        <w:rPr>
          <w:rFonts w:ascii="Arial" w:hAnsi="Arial" w:cs="Arial"/>
          <w:sz w:val="21"/>
          <w:szCs w:val="21"/>
        </w:rPr>
      </w:pPr>
      <w:r w:rsidRPr="005A40B6">
        <w:rPr>
          <w:rFonts w:ascii="Arial" w:hAnsi="Arial" w:cs="Arial"/>
          <w:b/>
          <w:bCs/>
          <w:sz w:val="16"/>
          <w:szCs w:val="16"/>
        </w:rPr>
        <w:t xml:space="preserve">      </w:t>
      </w:r>
    </w:p>
    <w:p w:rsidR="00BD337F" w:rsidRPr="00BD337F" w:rsidRDefault="00BD337F" w:rsidP="00BD337F">
      <w:pPr>
        <w:pStyle w:val="Corpodetexto3"/>
        <w:tabs>
          <w:tab w:val="left" w:pos="900"/>
        </w:tabs>
        <w:ind w:left="360" w:right="47"/>
        <w:rPr>
          <w:rFonts w:ascii="Arial" w:hAnsi="Arial" w:cs="Arial"/>
          <w:sz w:val="16"/>
          <w:szCs w:val="16"/>
        </w:rPr>
      </w:pPr>
    </w:p>
    <w:p w:rsidR="000F2D3F" w:rsidRDefault="000F2D3F" w:rsidP="009D2314">
      <w:pPr>
        <w:pStyle w:val="Corpodetexto3"/>
        <w:tabs>
          <w:tab w:val="left" w:pos="900"/>
        </w:tabs>
        <w:ind w:right="47"/>
        <w:rPr>
          <w:rFonts w:ascii="Arial" w:hAnsi="Arial" w:cs="Arial"/>
          <w:sz w:val="16"/>
          <w:szCs w:val="16"/>
        </w:rPr>
      </w:pPr>
    </w:p>
    <w:p w:rsidR="000F2D3F" w:rsidRDefault="000F2D3F" w:rsidP="009D2314">
      <w:pPr>
        <w:pStyle w:val="Corpodetexto3"/>
        <w:tabs>
          <w:tab w:val="left" w:pos="900"/>
        </w:tabs>
        <w:ind w:right="47"/>
        <w:rPr>
          <w:rFonts w:ascii="Arial" w:hAnsi="Arial" w:cs="Arial"/>
          <w:sz w:val="16"/>
          <w:szCs w:val="16"/>
        </w:rPr>
      </w:pPr>
    </w:p>
    <w:p w:rsidR="009D2314" w:rsidRPr="00BD337F" w:rsidRDefault="009D2314" w:rsidP="009D2314">
      <w:pPr>
        <w:pStyle w:val="Corpodetexto3"/>
        <w:tabs>
          <w:tab w:val="left" w:pos="900"/>
        </w:tabs>
        <w:ind w:right="47"/>
        <w:rPr>
          <w:rFonts w:ascii="Arial" w:hAnsi="Arial" w:cs="Arial"/>
          <w:b/>
          <w:bCs/>
          <w:sz w:val="16"/>
          <w:szCs w:val="16"/>
        </w:rPr>
      </w:pPr>
      <w:r w:rsidRPr="00BD337F">
        <w:rPr>
          <w:rFonts w:ascii="Arial" w:hAnsi="Arial" w:cs="Arial"/>
          <w:sz w:val="16"/>
          <w:szCs w:val="16"/>
        </w:rPr>
        <w:t xml:space="preserve">7. </w:t>
      </w:r>
      <w:r w:rsidRPr="00BD337F">
        <w:rPr>
          <w:rFonts w:ascii="Arial" w:hAnsi="Arial" w:cs="Arial"/>
          <w:b/>
          <w:bCs/>
          <w:sz w:val="16"/>
          <w:szCs w:val="16"/>
        </w:rPr>
        <w:t xml:space="preserve"> DAS CONDIÇÕES DE PAGAMENTO </w:t>
      </w:r>
    </w:p>
    <w:p w:rsidR="009D2314" w:rsidRPr="00BD337F" w:rsidRDefault="009D2314" w:rsidP="009D2314">
      <w:pPr>
        <w:jc w:val="both"/>
        <w:rPr>
          <w:rFonts w:ascii="Arial" w:hAnsi="Arial" w:cs="Arial"/>
          <w:color w:val="000000"/>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A empresa detentora da Ata apresentará a Gerência Financeira do Órgão requisitante </w:t>
      </w:r>
      <w:proofErr w:type="gramStart"/>
      <w:r w:rsidRPr="00BD337F">
        <w:rPr>
          <w:rFonts w:ascii="Arial" w:hAnsi="Arial" w:cs="Arial"/>
          <w:sz w:val="16"/>
          <w:szCs w:val="16"/>
        </w:rPr>
        <w:t>a</w:t>
      </w:r>
      <w:proofErr w:type="gramEnd"/>
      <w:r w:rsidRPr="00BD337F">
        <w:rPr>
          <w:rFonts w:ascii="Arial" w:hAnsi="Arial" w:cs="Arial"/>
          <w:sz w:val="16"/>
          <w:szCs w:val="16"/>
        </w:rPr>
        <w:t xml:space="preserve"> nota fiscal</w:t>
      </w:r>
      <w:r w:rsidRPr="00BD337F">
        <w:rPr>
          <w:rFonts w:ascii="Arial" w:hAnsi="Arial" w:cs="Arial"/>
          <w:b/>
          <w:bCs/>
          <w:sz w:val="16"/>
          <w:szCs w:val="16"/>
        </w:rPr>
        <w:t xml:space="preserve"> referente ao fornecimento efetuado</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O respectivo Órgão terá o prazo de </w:t>
      </w:r>
      <w:r w:rsidRPr="00BD337F">
        <w:rPr>
          <w:rFonts w:ascii="Arial" w:hAnsi="Arial" w:cs="Arial"/>
          <w:b/>
          <w:bCs/>
          <w:sz w:val="16"/>
          <w:szCs w:val="16"/>
        </w:rPr>
        <w:t>02 (dois) dias úteis</w:t>
      </w:r>
      <w:r w:rsidRPr="00BD337F">
        <w:rPr>
          <w:rFonts w:ascii="Arial" w:hAnsi="Arial" w:cs="Arial"/>
          <w:sz w:val="16"/>
          <w:szCs w:val="16"/>
        </w:rPr>
        <w:t xml:space="preserve">, a contar da apresentação da nota fiscal para </w:t>
      </w:r>
      <w:r w:rsidRPr="00BD337F">
        <w:rPr>
          <w:rFonts w:ascii="Arial" w:hAnsi="Arial" w:cs="Arial"/>
          <w:b/>
          <w:bCs/>
          <w:sz w:val="16"/>
          <w:szCs w:val="16"/>
        </w:rPr>
        <w:t>aceitá-la ou rejeitá-la</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nota fiscal</w:t>
      </w:r>
      <w:r w:rsidRPr="00BD337F">
        <w:rPr>
          <w:rFonts w:ascii="Arial" w:hAnsi="Arial" w:cs="Arial"/>
          <w:b/>
          <w:bCs/>
          <w:sz w:val="16"/>
          <w:szCs w:val="16"/>
        </w:rPr>
        <w:t xml:space="preserve"> não aprovada será devolvida à empresa </w:t>
      </w:r>
      <w:r w:rsidRPr="00BD337F">
        <w:rPr>
          <w:rFonts w:ascii="Arial" w:hAnsi="Arial" w:cs="Arial"/>
          <w:sz w:val="16"/>
          <w:szCs w:val="16"/>
        </w:rPr>
        <w:t xml:space="preserve">detentora da Ata </w:t>
      </w:r>
      <w:r w:rsidRPr="00BD337F">
        <w:rPr>
          <w:rFonts w:ascii="Arial" w:hAnsi="Arial" w:cs="Arial"/>
          <w:b/>
          <w:bCs/>
          <w:sz w:val="16"/>
          <w:szCs w:val="16"/>
        </w:rPr>
        <w:t>para as necessárias correções</w:t>
      </w:r>
      <w:r w:rsidRPr="00BD337F">
        <w:rPr>
          <w:rFonts w:ascii="Arial" w:hAnsi="Arial" w:cs="Arial"/>
          <w:sz w:val="16"/>
          <w:szCs w:val="16"/>
        </w:rPr>
        <w:t xml:space="preserve">, com as informações que motivaram sua rejeição, contando-se o prazo estabelecido no subitem 6.2. </w:t>
      </w:r>
      <w:proofErr w:type="gramStart"/>
      <w:r w:rsidRPr="00BD337F">
        <w:rPr>
          <w:rFonts w:ascii="Arial" w:hAnsi="Arial" w:cs="Arial"/>
          <w:sz w:val="16"/>
          <w:szCs w:val="16"/>
        </w:rPr>
        <w:t>a</w:t>
      </w:r>
      <w:proofErr w:type="gramEnd"/>
      <w:r w:rsidRPr="00BD337F">
        <w:rPr>
          <w:rFonts w:ascii="Arial" w:hAnsi="Arial" w:cs="Arial"/>
          <w:sz w:val="16"/>
          <w:szCs w:val="16"/>
        </w:rPr>
        <w:t xml:space="preserve"> partir da data de sua reapresentação.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devolução da nota fiscal não aprovada, em hipótese alguma, servirá de pretexto para que a empresa detentora da Ata suspenda quaisquer fornecimentos.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O Estado de Rondônia, através dos órgãos requisitantes, providenciará o pagamento no prazo de até 30</w:t>
      </w:r>
      <w:r w:rsidRPr="00BD337F">
        <w:rPr>
          <w:rFonts w:ascii="Arial" w:hAnsi="Arial" w:cs="Arial"/>
          <w:b/>
          <w:bCs/>
          <w:sz w:val="16"/>
          <w:szCs w:val="16"/>
        </w:rPr>
        <w:t xml:space="preserve"> (trinta) dias corridos</w:t>
      </w:r>
      <w:r w:rsidRPr="00BD337F">
        <w:rPr>
          <w:rFonts w:ascii="Arial" w:hAnsi="Arial" w:cs="Arial"/>
          <w:sz w:val="16"/>
          <w:szCs w:val="16"/>
        </w:rPr>
        <w:t>, contada da data do aceite da nota fiscal.</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b/>
          <w:bCs/>
          <w:sz w:val="16"/>
          <w:szCs w:val="16"/>
        </w:rPr>
      </w:pPr>
      <w:r w:rsidRPr="00BD337F">
        <w:rPr>
          <w:rFonts w:ascii="Arial" w:hAnsi="Arial" w:cs="Arial"/>
          <w:b/>
          <w:bCs/>
          <w:sz w:val="16"/>
          <w:szCs w:val="16"/>
        </w:rPr>
        <w:t>8.  DA DOTAÇÃO ORÇAMENTÁRIA</w:t>
      </w:r>
    </w:p>
    <w:p w:rsidR="009D2314" w:rsidRPr="00BD337F" w:rsidRDefault="009D2314" w:rsidP="009D2314">
      <w:pPr>
        <w:pStyle w:val="NormalWeb"/>
        <w:spacing w:before="0" w:beforeAutospacing="0" w:after="0" w:afterAutospacing="0"/>
        <w:jc w:val="both"/>
        <w:rPr>
          <w:rFonts w:ascii="Arial" w:hAnsi="Arial" w:cs="Arial"/>
          <w:b/>
          <w:bCs/>
          <w:sz w:val="16"/>
          <w:szCs w:val="16"/>
        </w:rPr>
      </w:pPr>
    </w:p>
    <w:p w:rsidR="009D2314" w:rsidRPr="00BD337F" w:rsidRDefault="009D2314" w:rsidP="009D2314">
      <w:pPr>
        <w:pStyle w:val="NormalWeb"/>
        <w:numPr>
          <w:ilvl w:val="1"/>
          <w:numId w:val="21"/>
        </w:numPr>
        <w:spacing w:before="0" w:beforeAutospacing="0" w:after="0" w:afterAutospacing="0"/>
        <w:jc w:val="both"/>
        <w:rPr>
          <w:rFonts w:ascii="Arial" w:hAnsi="Arial" w:cs="Arial"/>
          <w:sz w:val="16"/>
          <w:szCs w:val="16"/>
        </w:rPr>
      </w:pPr>
      <w:r w:rsidRPr="00BD337F">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sz w:val="16"/>
          <w:szCs w:val="16"/>
        </w:rPr>
      </w:pPr>
    </w:p>
    <w:p w:rsidR="00701FC6" w:rsidRPr="00BD337F" w:rsidRDefault="00701FC6" w:rsidP="00701FC6">
      <w:pPr>
        <w:pStyle w:val="Lista2"/>
        <w:ind w:left="0" w:firstLine="0"/>
        <w:jc w:val="both"/>
        <w:rPr>
          <w:b/>
          <w:bCs/>
          <w:sz w:val="16"/>
          <w:szCs w:val="16"/>
        </w:rPr>
      </w:pPr>
      <w:r w:rsidRPr="00BD337F">
        <w:rPr>
          <w:b/>
          <w:bCs/>
          <w:color w:val="000000"/>
          <w:sz w:val="16"/>
          <w:szCs w:val="16"/>
        </w:rPr>
        <w:t xml:space="preserve">9 - </w:t>
      </w:r>
      <w:r w:rsidRPr="00BD337F">
        <w:rPr>
          <w:b/>
          <w:bCs/>
          <w:sz w:val="16"/>
          <w:szCs w:val="16"/>
        </w:rPr>
        <w:t>DAS SANÇÕES NO CASO DE INADIMPLÊNCIA E DO CANCELAMENTO DO REGISTRO DE PREÇOS</w:t>
      </w:r>
    </w:p>
    <w:p w:rsidR="00701FC6" w:rsidRPr="00BD337F" w:rsidRDefault="00701FC6" w:rsidP="00701FC6">
      <w:pPr>
        <w:pStyle w:val="Lista2"/>
        <w:ind w:left="0" w:firstLine="0"/>
        <w:jc w:val="both"/>
        <w:rPr>
          <w:b/>
          <w:bCs/>
          <w:sz w:val="16"/>
          <w:szCs w:val="16"/>
        </w:rPr>
      </w:pPr>
    </w:p>
    <w:p w:rsidR="00701FC6" w:rsidRPr="00BD337F" w:rsidRDefault="00701FC6" w:rsidP="00701FC6">
      <w:pPr>
        <w:tabs>
          <w:tab w:val="left" w:pos="1134"/>
          <w:tab w:val="left" w:pos="7088"/>
        </w:tabs>
        <w:spacing w:line="240" w:lineRule="exact"/>
        <w:jc w:val="both"/>
        <w:rPr>
          <w:rFonts w:ascii="Arial" w:hAnsi="Arial" w:cs="Arial"/>
          <w:color w:val="FF0000"/>
          <w:sz w:val="16"/>
          <w:szCs w:val="16"/>
        </w:rPr>
      </w:pPr>
      <w:r w:rsidRPr="00BD337F">
        <w:rPr>
          <w:rFonts w:ascii="Arial" w:hAnsi="Arial" w:cs="Arial"/>
          <w:sz w:val="16"/>
          <w:szCs w:val="16"/>
        </w:rPr>
        <w:t>9.1. Cobrança pelo Estado, por via administrativa ou judicial, de multa equivalente a 1% (um por cento) do valor estimado pelo item ofertado.</w:t>
      </w:r>
    </w:p>
    <w:p w:rsidR="00701FC6" w:rsidRPr="00BD337F" w:rsidRDefault="00701FC6" w:rsidP="00701FC6">
      <w:pPr>
        <w:tabs>
          <w:tab w:val="left" w:pos="6814"/>
        </w:tabs>
        <w:spacing w:line="240" w:lineRule="exact"/>
        <w:jc w:val="both"/>
        <w:rPr>
          <w:rFonts w:ascii="Arial" w:hAnsi="Arial" w:cs="Arial"/>
          <w:sz w:val="16"/>
          <w:szCs w:val="16"/>
        </w:rPr>
      </w:pPr>
    </w:p>
    <w:p w:rsidR="00701FC6" w:rsidRPr="00BD337F" w:rsidRDefault="00701FC6" w:rsidP="00701FC6">
      <w:pPr>
        <w:tabs>
          <w:tab w:val="left" w:pos="6814"/>
        </w:tabs>
        <w:spacing w:line="240" w:lineRule="exact"/>
        <w:jc w:val="both"/>
        <w:rPr>
          <w:rFonts w:ascii="Arial" w:hAnsi="Arial" w:cs="Arial"/>
          <w:sz w:val="16"/>
          <w:szCs w:val="16"/>
        </w:rPr>
      </w:pPr>
      <w:r w:rsidRPr="00BD337F">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BD337F" w:rsidRDefault="00701FC6" w:rsidP="00701FC6">
      <w:pPr>
        <w:pStyle w:val="WW-NormalWeb"/>
        <w:suppressAutoHyphens w:val="0"/>
        <w:spacing w:before="0" w:after="0"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BD337F">
        <w:rPr>
          <w:sz w:val="16"/>
          <w:szCs w:val="16"/>
        </w:rPr>
        <w:t>infringência</w:t>
      </w:r>
      <w:proofErr w:type="spellEnd"/>
      <w:r w:rsidRPr="00BD337F">
        <w:rPr>
          <w:sz w:val="16"/>
          <w:szCs w:val="16"/>
        </w:rPr>
        <w:t xml:space="preserve"> de preceitos legais pertinentes, ensejará a aplicação, segundo a gravidade da falta, das seguintes penalidades:</w:t>
      </w:r>
    </w:p>
    <w:p w:rsidR="00701FC6" w:rsidRPr="00BD337F" w:rsidRDefault="00701FC6" w:rsidP="00701FC6">
      <w:pPr>
        <w:pStyle w:val="Cabealho"/>
        <w:rPr>
          <w:rFonts w:ascii="Arial" w:hAnsi="Arial" w:cs="Arial"/>
          <w:sz w:val="16"/>
          <w:szCs w:val="16"/>
        </w:rPr>
      </w:pP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9.3.2. Multa de 0,2% </w:t>
      </w:r>
      <w:r w:rsidRPr="00BD337F">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lastRenderedPageBreak/>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lastRenderedPageBreak/>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701FC6" w:rsidRPr="000F2D3F" w:rsidRDefault="00BA7BEB" w:rsidP="00701FC6">
      <w:pPr>
        <w:pStyle w:val="Corpodetexto3"/>
        <w:tabs>
          <w:tab w:val="left" w:pos="900"/>
        </w:tabs>
        <w:ind w:right="47"/>
        <w:rPr>
          <w:rFonts w:ascii="Arial" w:hAnsi="Arial" w:cs="Arial"/>
          <w:b/>
          <w:sz w:val="16"/>
          <w:szCs w:val="16"/>
        </w:rPr>
      </w:pPr>
      <w:r w:rsidRPr="000F2D3F">
        <w:rPr>
          <w:rFonts w:ascii="Arial" w:hAnsi="Arial" w:cs="Arial"/>
          <w:sz w:val="16"/>
          <w:szCs w:val="16"/>
        </w:rPr>
        <w:t>Departamento de Estradas de Rodagem e Transportes</w:t>
      </w:r>
      <w:r w:rsidR="00006B63" w:rsidRPr="000F2D3F">
        <w:rPr>
          <w:rFonts w:ascii="Arial" w:hAnsi="Arial" w:cs="Arial"/>
          <w:sz w:val="16"/>
          <w:szCs w:val="16"/>
        </w:rPr>
        <w:t xml:space="preserve"> - </w:t>
      </w:r>
      <w:r w:rsidRPr="000F2D3F">
        <w:rPr>
          <w:rFonts w:ascii="Arial" w:hAnsi="Arial" w:cs="Arial"/>
          <w:b/>
          <w:sz w:val="16"/>
          <w:szCs w:val="16"/>
        </w:rPr>
        <w:t>DER</w:t>
      </w: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0C1" w:rsidRDefault="00F410C1">
      <w:r>
        <w:separator/>
      </w:r>
    </w:p>
  </w:endnote>
  <w:endnote w:type="continuationSeparator" w:id="1">
    <w:p w:rsidR="00F410C1" w:rsidRDefault="00F410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0C1" w:rsidRDefault="00F410C1">
      <w:r>
        <w:separator/>
      </w:r>
    </w:p>
  </w:footnote>
  <w:footnote w:type="continuationSeparator" w:id="1">
    <w:p w:rsidR="00F410C1" w:rsidRDefault="00F410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0C1" w:rsidRDefault="00F410C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2B13"/>
    <w:rsid w:val="00395B1B"/>
    <w:rsid w:val="00397922"/>
    <w:rsid w:val="003A2E4C"/>
    <w:rsid w:val="003A5E21"/>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16EE5"/>
    <w:rsid w:val="00526790"/>
    <w:rsid w:val="005353C3"/>
    <w:rsid w:val="00545C00"/>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206E"/>
    <w:rsid w:val="00635335"/>
    <w:rsid w:val="0064512C"/>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A5326"/>
    <w:rsid w:val="007B005C"/>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5958"/>
    <w:rsid w:val="00EF0E03"/>
    <w:rsid w:val="00EF31D4"/>
    <w:rsid w:val="00EF4B37"/>
    <w:rsid w:val="00EF58EC"/>
    <w:rsid w:val="00F00ED4"/>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2607</Words>
  <Characters>15112</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2013-06-27T14:40:00Z</cp:lastPrinted>
  <dcterms:created xsi:type="dcterms:W3CDTF">2013-06-27T14:33:00Z</dcterms:created>
  <dcterms:modified xsi:type="dcterms:W3CDTF">2013-06-27T14:40:00Z</dcterms:modified>
</cp:coreProperties>
</file>